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DC38A" w14:textId="0B5662F2" w:rsidR="00A34CEC" w:rsidRDefault="005C4EAE" w:rsidP="005C4EAE">
      <w:pPr>
        <w:jc w:val="center"/>
        <w:rPr>
          <w:rFonts w:ascii="Times New Roman" w:hAnsi="Times New Roman" w:cs="Times New Roman"/>
          <w:sz w:val="24"/>
          <w:szCs w:val="24"/>
        </w:rPr>
      </w:pPr>
      <w:r w:rsidRPr="005C4EAE">
        <w:rPr>
          <w:rFonts w:ascii="Times New Roman" w:hAnsi="Times New Roman" w:cs="Times New Roman"/>
          <w:sz w:val="24"/>
          <w:szCs w:val="24"/>
        </w:rPr>
        <w:t>Учебная дисциплина «</w:t>
      </w:r>
      <w:r w:rsidR="00080156">
        <w:rPr>
          <w:rFonts w:ascii="Times New Roman" w:hAnsi="Times New Roman" w:cs="Times New Roman"/>
          <w:sz w:val="24"/>
          <w:szCs w:val="24"/>
        </w:rPr>
        <w:t>Физиология растений</w:t>
      </w:r>
      <w:r w:rsidRPr="005C4EAE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5C4EAE" w14:paraId="2BF37A2F" w14:textId="77777777" w:rsidTr="005C4EAE">
        <w:tc>
          <w:tcPr>
            <w:tcW w:w="3256" w:type="dxa"/>
          </w:tcPr>
          <w:p w14:paraId="067DAF17" w14:textId="77777777" w:rsidR="005C4EAE" w:rsidRDefault="005C4EAE" w:rsidP="005C4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дисциплины</w:t>
            </w:r>
          </w:p>
          <w:p w14:paraId="163E2CE6" w14:textId="263DE9A1" w:rsidR="005C4EAE" w:rsidRDefault="00E351A1" w:rsidP="005C4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C4EAE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структурной схеме образовательной программы</w:t>
            </w:r>
          </w:p>
        </w:tc>
        <w:tc>
          <w:tcPr>
            <w:tcW w:w="6089" w:type="dxa"/>
          </w:tcPr>
          <w:p w14:paraId="4884299C" w14:textId="78EEB49D" w:rsidR="005C4EAE" w:rsidRPr="00D9318D" w:rsidRDefault="005C4EAE" w:rsidP="00DB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 бакалавриата</w:t>
            </w:r>
            <w:r w:rsidR="00DB1B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>(1 ступень высшего образования)</w:t>
            </w:r>
            <w:r w:rsidR="00DB1B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1B8E706" w14:textId="7893EB92" w:rsidR="005C4EAE" w:rsidRPr="00D9318D" w:rsidRDefault="005C4EAE" w:rsidP="00DB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>Специальность 6-05-0</w:t>
            </w:r>
            <w:r w:rsidR="00080156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0801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080156">
              <w:rPr>
                <w:rFonts w:ascii="Times New Roman" w:hAnsi="Times New Roman" w:cs="Times New Roman"/>
                <w:sz w:val="24"/>
                <w:szCs w:val="24"/>
              </w:rPr>
              <w:t>Природоведческое образование (</w:t>
            </w: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  <w:r w:rsidR="00080156">
              <w:rPr>
                <w:rFonts w:ascii="Times New Roman" w:hAnsi="Times New Roman" w:cs="Times New Roman"/>
                <w:sz w:val="24"/>
                <w:szCs w:val="24"/>
              </w:rPr>
              <w:t xml:space="preserve"> и химия)</w:t>
            </w:r>
            <w:r w:rsidR="00DB1B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DA8E9F" w14:textId="77777777" w:rsidR="005C4EAE" w:rsidRPr="00D9318D" w:rsidRDefault="005C4EAE" w:rsidP="00DB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>Компонент учреждения высшего образования.</w:t>
            </w:r>
          </w:p>
          <w:p w14:paraId="6A4D20E2" w14:textId="5DC14449" w:rsidR="005C4EAE" w:rsidRPr="00D9318D" w:rsidRDefault="005C4EAE" w:rsidP="00DB1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>Модуль «</w:t>
            </w:r>
            <w:r w:rsidR="00512DDA">
              <w:rPr>
                <w:rFonts w:ascii="Times New Roman" w:hAnsi="Times New Roman" w:cs="Times New Roman"/>
                <w:sz w:val="24"/>
                <w:szCs w:val="24"/>
              </w:rPr>
              <w:t>Функциональная организация живых организмов</w:t>
            </w: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DB1B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4EAE" w14:paraId="798067F8" w14:textId="77777777" w:rsidTr="005C4EAE">
        <w:tc>
          <w:tcPr>
            <w:tcW w:w="3256" w:type="dxa"/>
          </w:tcPr>
          <w:p w14:paraId="36A32F1F" w14:textId="0F10ECED" w:rsidR="005C4EAE" w:rsidRDefault="005C4EAE" w:rsidP="005C4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Краткое содержание</w:t>
            </w:r>
          </w:p>
        </w:tc>
        <w:tc>
          <w:tcPr>
            <w:tcW w:w="6089" w:type="dxa"/>
          </w:tcPr>
          <w:p w14:paraId="171B2A03" w14:textId="4EDFFAB1" w:rsidR="00512DDA" w:rsidRPr="00512DDA" w:rsidRDefault="00512DDA" w:rsidP="00512D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DDA">
              <w:rPr>
                <w:rFonts w:ascii="Times New Roman" w:hAnsi="Times New Roman" w:cs="Times New Roman"/>
                <w:sz w:val="24"/>
                <w:szCs w:val="24"/>
              </w:rPr>
              <w:t>Биохимический состав и особенности функционирования растительной клетки.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2DDA">
              <w:rPr>
                <w:rFonts w:ascii="Times New Roman" w:hAnsi="Times New Roman" w:cs="Times New Roman"/>
                <w:sz w:val="24"/>
                <w:szCs w:val="24"/>
              </w:rPr>
              <w:t>Обмен веществ и энергии растительной клетки.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512DDA">
              <w:rPr>
                <w:rFonts w:ascii="Times New Roman" w:hAnsi="Times New Roman" w:cs="Times New Roman"/>
                <w:sz w:val="24"/>
                <w:szCs w:val="24"/>
              </w:rPr>
              <w:t>одный обмен растений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12DDA">
              <w:rPr>
                <w:rFonts w:ascii="Times New Roman" w:hAnsi="Times New Roman" w:cs="Times New Roman"/>
                <w:sz w:val="24"/>
                <w:szCs w:val="24"/>
              </w:rPr>
              <w:t>Сущность и значение фотосинтеза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Глобальные функции фотосинтеза. </w:t>
            </w:r>
            <w:r w:rsidRPr="00512DDA">
              <w:rPr>
                <w:rFonts w:ascii="Times New Roman" w:hAnsi="Times New Roman" w:cs="Times New Roman"/>
                <w:sz w:val="24"/>
                <w:szCs w:val="24"/>
              </w:rPr>
              <w:t>Этапы фотосинтеза.</w:t>
            </w:r>
            <w:r w:rsidR="00DB1B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2DDA">
              <w:rPr>
                <w:rFonts w:ascii="Times New Roman" w:hAnsi="Times New Roman" w:cs="Times New Roman"/>
                <w:sz w:val="24"/>
                <w:szCs w:val="24"/>
              </w:rPr>
              <w:t xml:space="preserve">Световая фаза фотосинтеза. Поглощение квантов света молекулами пигментов и передача энергии. Циклическое и нециклическое </w:t>
            </w:r>
            <w:proofErr w:type="spellStart"/>
            <w:r w:rsidRPr="00512DDA">
              <w:rPr>
                <w:rFonts w:ascii="Times New Roman" w:hAnsi="Times New Roman" w:cs="Times New Roman"/>
                <w:sz w:val="24"/>
                <w:szCs w:val="24"/>
              </w:rPr>
              <w:t>фотофосфорилирование</w:t>
            </w:r>
            <w:proofErr w:type="spellEnd"/>
            <w:r w:rsidRPr="00512DDA">
              <w:rPr>
                <w:rFonts w:ascii="Times New Roman" w:hAnsi="Times New Roman" w:cs="Times New Roman"/>
                <w:sz w:val="24"/>
                <w:szCs w:val="24"/>
              </w:rPr>
              <w:t xml:space="preserve">. Цикл Кальвина. Цикл </w:t>
            </w:r>
            <w:proofErr w:type="spellStart"/>
            <w:r w:rsidRPr="00512DDA">
              <w:rPr>
                <w:rFonts w:ascii="Times New Roman" w:hAnsi="Times New Roman" w:cs="Times New Roman"/>
                <w:sz w:val="24"/>
                <w:szCs w:val="24"/>
              </w:rPr>
              <w:t>Хетча-Слэка</w:t>
            </w:r>
            <w:proofErr w:type="spellEnd"/>
            <w:r w:rsidRPr="00512DDA">
              <w:rPr>
                <w:rFonts w:ascii="Times New Roman" w:hAnsi="Times New Roman" w:cs="Times New Roman"/>
                <w:sz w:val="24"/>
                <w:szCs w:val="24"/>
              </w:rPr>
              <w:t xml:space="preserve"> и С4-растения. Кислотный метаболизм толстянковых (САМ-фотосинтез). </w:t>
            </w:r>
            <w:proofErr w:type="spellStart"/>
            <w:r w:rsidRPr="00512DDA">
              <w:rPr>
                <w:rFonts w:ascii="Times New Roman" w:hAnsi="Times New Roman" w:cs="Times New Roman"/>
                <w:sz w:val="24"/>
                <w:szCs w:val="24"/>
              </w:rPr>
              <w:t>Гликолатный</w:t>
            </w:r>
            <w:proofErr w:type="spellEnd"/>
            <w:r w:rsidRPr="00512DDA">
              <w:rPr>
                <w:rFonts w:ascii="Times New Roman" w:hAnsi="Times New Roman" w:cs="Times New Roman"/>
                <w:sz w:val="24"/>
                <w:szCs w:val="24"/>
              </w:rPr>
              <w:t xml:space="preserve"> цикл. Восстановление азота. Продукты </w:t>
            </w:r>
            <w:proofErr w:type="spellStart"/>
            <w:r w:rsidRPr="00512DDA">
              <w:rPr>
                <w:rFonts w:ascii="Times New Roman" w:hAnsi="Times New Roman" w:cs="Times New Roman"/>
                <w:sz w:val="24"/>
                <w:szCs w:val="24"/>
              </w:rPr>
              <w:t>темновой</w:t>
            </w:r>
            <w:proofErr w:type="spellEnd"/>
            <w:r w:rsidRPr="00512DDA">
              <w:rPr>
                <w:rFonts w:ascii="Times New Roman" w:hAnsi="Times New Roman" w:cs="Times New Roman"/>
                <w:sz w:val="24"/>
                <w:szCs w:val="24"/>
              </w:rPr>
              <w:t xml:space="preserve"> фазы фотосинтеза.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2DDA">
              <w:rPr>
                <w:rFonts w:ascii="Times New Roman" w:hAnsi="Times New Roman" w:cs="Times New Roman"/>
                <w:sz w:val="24"/>
                <w:szCs w:val="24"/>
              </w:rPr>
              <w:t xml:space="preserve">Сущность дыхания и пути дыхательного обмена. </w:t>
            </w:r>
          </w:p>
          <w:p w14:paraId="2D538E22" w14:textId="779C4CED" w:rsidR="004150AB" w:rsidRPr="00D9318D" w:rsidRDefault="00512DDA" w:rsidP="00DB1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DDA">
              <w:rPr>
                <w:rFonts w:ascii="Times New Roman" w:hAnsi="Times New Roman" w:cs="Times New Roman"/>
                <w:sz w:val="24"/>
                <w:szCs w:val="24"/>
              </w:rPr>
              <w:t>Сущность и значение дыхания. Дыхательные субстраты. Пути использования углеводов, жиров и белков как субстратов дыхания. Дыхательный коэффициент и его зависимость от дыхательного субстрата. Показатели дыхания. Окисление углеводов в процессе дыхания. Гликолиз.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512DDA">
              <w:rPr>
                <w:rFonts w:ascii="Times New Roman" w:hAnsi="Times New Roman" w:cs="Times New Roman"/>
                <w:sz w:val="24"/>
                <w:szCs w:val="24"/>
              </w:rPr>
              <w:t>инеральное питание растений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B1B8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12DDA">
              <w:rPr>
                <w:rFonts w:ascii="Times New Roman" w:hAnsi="Times New Roman" w:cs="Times New Roman"/>
                <w:sz w:val="24"/>
                <w:szCs w:val="24"/>
              </w:rPr>
              <w:t>ост и развитие растений</w:t>
            </w:r>
            <w:r w:rsidR="00DB1B84">
              <w:rPr>
                <w:rFonts w:ascii="Times New Roman" w:hAnsi="Times New Roman" w:cs="Times New Roman"/>
                <w:sz w:val="24"/>
                <w:szCs w:val="24"/>
              </w:rPr>
              <w:t>. У</w:t>
            </w:r>
            <w:r w:rsidR="00DB1B84" w:rsidRPr="00DB1B84">
              <w:rPr>
                <w:rFonts w:ascii="Times New Roman" w:hAnsi="Times New Roman" w:cs="Times New Roman"/>
                <w:sz w:val="24"/>
                <w:szCs w:val="24"/>
              </w:rPr>
              <w:t>стойчивость растений</w:t>
            </w:r>
            <w:r w:rsidR="00DB1B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4EAE" w14:paraId="224A755F" w14:textId="77777777" w:rsidTr="005C4EAE">
        <w:tc>
          <w:tcPr>
            <w:tcW w:w="3256" w:type="dxa"/>
          </w:tcPr>
          <w:p w14:paraId="2A9309E1" w14:textId="77777777" w:rsidR="005C4EAE" w:rsidRDefault="005C4EAE" w:rsidP="005C4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Формируемые компетенции,</w:t>
            </w:r>
          </w:p>
          <w:p w14:paraId="4E218915" w14:textId="7E2685D1" w:rsidR="005C4EAE" w:rsidRDefault="005C4EAE" w:rsidP="005C4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обучения</w:t>
            </w:r>
          </w:p>
        </w:tc>
        <w:tc>
          <w:tcPr>
            <w:tcW w:w="6089" w:type="dxa"/>
          </w:tcPr>
          <w:p w14:paraId="0AC0F0F2" w14:textId="77777777" w:rsidR="00512DDA" w:rsidRPr="00512DDA" w:rsidRDefault="00D9318D" w:rsidP="00512D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Базовые профессиональные компетенции: </w:t>
            </w:r>
            <w:r w:rsidR="00512DDA" w:rsidRPr="00512DDA">
              <w:rPr>
                <w:rFonts w:ascii="Times New Roman" w:hAnsi="Times New Roman" w:cs="Times New Roman"/>
                <w:sz w:val="24"/>
                <w:szCs w:val="24"/>
              </w:rPr>
              <w:t>знать:</w:t>
            </w:r>
          </w:p>
          <w:p w14:paraId="26E82AB0" w14:textId="77777777" w:rsidR="00512DDA" w:rsidRPr="00512DDA" w:rsidRDefault="00512DDA" w:rsidP="00512D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DDA">
              <w:rPr>
                <w:rFonts w:ascii="Times New Roman" w:hAnsi="Times New Roman" w:cs="Times New Roman"/>
                <w:sz w:val="24"/>
                <w:szCs w:val="24"/>
              </w:rPr>
              <w:t>– основные понятия, закономерности функционирования метаболических систем и механизмы их регуляции в растительном организме; проблемы, достижения в области физиологии растений и перспективы их использования для повышения продуктивности растений;</w:t>
            </w:r>
          </w:p>
          <w:p w14:paraId="12E68195" w14:textId="7AC15C77" w:rsidR="00512DDA" w:rsidRPr="00512DDA" w:rsidRDefault="00512DDA" w:rsidP="00512D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DDA">
              <w:rPr>
                <w:rFonts w:ascii="Times New Roman" w:hAnsi="Times New Roman" w:cs="Times New Roman"/>
                <w:sz w:val="24"/>
                <w:szCs w:val="24"/>
              </w:rPr>
              <w:t>уметь:– использовать основные закономерности функционирования растительных организмов в качестве научной основы земледелия, растениеводства и биотехнологии; использовать методы теоретического и экспериментального исследований в фитофизиологии;</w:t>
            </w:r>
          </w:p>
          <w:p w14:paraId="7794CB5C" w14:textId="4BDABD0B" w:rsidR="005C4EAE" w:rsidRDefault="00512DDA" w:rsidP="00512D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DDA">
              <w:rPr>
                <w:rFonts w:ascii="Times New Roman" w:hAnsi="Times New Roman" w:cs="Times New Roman"/>
                <w:sz w:val="24"/>
                <w:szCs w:val="24"/>
              </w:rPr>
              <w:t>владеть:– основными приемами обработки экспериментальных данных; методами оценки показателей физиологических процессов на разных уровнях организации.</w:t>
            </w:r>
          </w:p>
        </w:tc>
      </w:tr>
      <w:tr w:rsidR="005C4EAE" w14:paraId="652F3665" w14:textId="77777777" w:rsidTr="005C4EAE">
        <w:tc>
          <w:tcPr>
            <w:tcW w:w="3256" w:type="dxa"/>
          </w:tcPr>
          <w:p w14:paraId="1D857530" w14:textId="76200503" w:rsidR="005C4EAE" w:rsidRDefault="005C4EAE" w:rsidP="005C4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Пререквизиты</w:t>
            </w:r>
            <w:proofErr w:type="spellEnd"/>
          </w:p>
        </w:tc>
        <w:tc>
          <w:tcPr>
            <w:tcW w:w="6089" w:type="dxa"/>
          </w:tcPr>
          <w:p w14:paraId="23ED6457" w14:textId="27819255" w:rsidR="005C4EAE" w:rsidRDefault="00512DDA" w:rsidP="001A2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Биохимия, </w:t>
            </w:r>
            <w:r w:rsidR="008D45EE">
              <w:rPr>
                <w:rFonts w:ascii="Times New Roman" w:hAnsi="Times New Roman" w:cs="Times New Roman"/>
                <w:sz w:val="24"/>
                <w:szCs w:val="24"/>
              </w:rPr>
              <w:t>Почвоведение</w:t>
            </w:r>
            <w:r w:rsidR="00D931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9318D" w:rsidRPr="00D9318D">
              <w:rPr>
                <w:rFonts w:ascii="Times New Roman" w:hAnsi="Times New Roman" w:cs="Times New Roman"/>
                <w:sz w:val="24"/>
                <w:szCs w:val="24"/>
              </w:rPr>
              <w:t xml:space="preserve">Физиология растений, </w:t>
            </w:r>
            <w:r w:rsidR="00996D9E">
              <w:rPr>
                <w:rFonts w:ascii="Times New Roman" w:hAnsi="Times New Roman" w:cs="Times New Roman"/>
                <w:sz w:val="24"/>
                <w:szCs w:val="24"/>
              </w:rPr>
              <w:t>Экология растений</w:t>
            </w:r>
            <w:r w:rsidR="008646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4EAE" w14:paraId="1033FDFE" w14:textId="77777777" w:rsidTr="005C4EAE">
        <w:tc>
          <w:tcPr>
            <w:tcW w:w="3256" w:type="dxa"/>
          </w:tcPr>
          <w:p w14:paraId="5F46A3E5" w14:textId="14B9F446" w:rsidR="005C4EAE" w:rsidRDefault="005C4EAE" w:rsidP="005C4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Трудоемкость</w:t>
            </w:r>
          </w:p>
        </w:tc>
        <w:tc>
          <w:tcPr>
            <w:tcW w:w="6089" w:type="dxa"/>
          </w:tcPr>
          <w:p w14:paraId="340A74EA" w14:textId="44415B4C" w:rsidR="005C4EAE" w:rsidRDefault="00512DDA" w:rsidP="001A2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9318D" w:rsidRPr="00D9318D">
              <w:rPr>
                <w:rFonts w:ascii="Times New Roman" w:hAnsi="Times New Roman" w:cs="Times New Roman"/>
                <w:sz w:val="24"/>
                <w:szCs w:val="24"/>
              </w:rPr>
              <w:t xml:space="preserve"> зачетны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D9318D" w:rsidRPr="00D9318D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  <w:r w:rsidR="00D931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  <w:r w:rsidR="00D9318D" w:rsidRPr="00D931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1B56">
              <w:rPr>
                <w:rFonts w:ascii="Times New Roman" w:hAnsi="Times New Roman" w:cs="Times New Roman"/>
                <w:sz w:val="24"/>
                <w:szCs w:val="24"/>
              </w:rPr>
              <w:t>академических часов</w:t>
            </w:r>
            <w:r w:rsidR="00D9318D" w:rsidRPr="00D931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B1B56">
              <w:rPr>
                <w:rFonts w:ascii="Times New Roman" w:hAnsi="Times New Roman" w:cs="Times New Roman"/>
                <w:sz w:val="24"/>
                <w:szCs w:val="24"/>
              </w:rPr>
              <w:t>из них</w:t>
            </w:r>
            <w:r w:rsidR="00D9318D" w:rsidRPr="00D931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 w:rsidR="00996D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318D" w:rsidRPr="00D9318D">
              <w:rPr>
                <w:rFonts w:ascii="Times New Roman" w:hAnsi="Times New Roman" w:cs="Times New Roman"/>
                <w:sz w:val="24"/>
                <w:szCs w:val="24"/>
              </w:rPr>
              <w:t xml:space="preserve">аудиторных часов: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D9318D" w:rsidRPr="00D9318D">
              <w:rPr>
                <w:rFonts w:ascii="Times New Roman" w:hAnsi="Times New Roman" w:cs="Times New Roman"/>
                <w:sz w:val="24"/>
                <w:szCs w:val="24"/>
              </w:rPr>
              <w:t xml:space="preserve"> часов лекци</w:t>
            </w:r>
            <w:r w:rsidR="006B1B5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D9318D" w:rsidRPr="00D931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D9318D" w:rsidRPr="00D9318D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9318D" w:rsidRPr="00D931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45EE">
              <w:rPr>
                <w:rFonts w:ascii="Times New Roman" w:hAnsi="Times New Roman" w:cs="Times New Roman"/>
                <w:sz w:val="24"/>
                <w:szCs w:val="24"/>
              </w:rPr>
              <w:t>лабораторных</w:t>
            </w:r>
            <w:r w:rsidR="00D9318D" w:rsidRPr="00D9318D">
              <w:rPr>
                <w:rFonts w:ascii="Times New Roman" w:hAnsi="Times New Roman" w:cs="Times New Roman"/>
                <w:sz w:val="24"/>
                <w:szCs w:val="24"/>
              </w:rPr>
              <w:t xml:space="preserve"> занятий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практических занятий 22 часа, семинарских занятий 22 часа</w:t>
            </w:r>
            <w:r w:rsidR="006B1B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4EAE" w14:paraId="650D5ED7" w14:textId="77777777" w:rsidTr="005C4EAE">
        <w:tc>
          <w:tcPr>
            <w:tcW w:w="3256" w:type="dxa"/>
          </w:tcPr>
          <w:p w14:paraId="651C006F" w14:textId="51F36EC3" w:rsidR="005C4EAE" w:rsidRDefault="005C4EAE" w:rsidP="005C4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Семестр, требования и формы текущей и пр</w:t>
            </w:r>
            <w:r w:rsidR="00D931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межуточной аттестации</w:t>
            </w:r>
          </w:p>
        </w:tc>
        <w:tc>
          <w:tcPr>
            <w:tcW w:w="6089" w:type="dxa"/>
          </w:tcPr>
          <w:p w14:paraId="7E498201" w14:textId="6F3AF4A6" w:rsidR="005C4EAE" w:rsidRDefault="00512DDA" w:rsidP="001A2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Тестирование, зачет в 5</w:t>
            </w:r>
            <w:r w:rsidR="006B1B56">
              <w:rPr>
                <w:rFonts w:ascii="Times New Roman" w:hAnsi="Times New Roman" w:cs="Times New Roman"/>
                <w:sz w:val="24"/>
                <w:szCs w:val="24"/>
              </w:rPr>
              <w:t xml:space="preserve"> семестр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B1B56">
              <w:rPr>
                <w:rFonts w:ascii="Times New Roman" w:hAnsi="Times New Roman" w:cs="Times New Roman"/>
                <w:sz w:val="24"/>
                <w:szCs w:val="24"/>
              </w:rPr>
              <w:t xml:space="preserve">, тестирование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экзамен в 6 семестре</w:t>
            </w:r>
            <w:r w:rsidR="006B1B5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14:paraId="59A1F8E7" w14:textId="77777777" w:rsidR="005C4EAE" w:rsidRPr="005C4EAE" w:rsidRDefault="005C4EAE" w:rsidP="005C4EA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5C4EAE" w:rsidRPr="005C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EAE"/>
    <w:rsid w:val="00080156"/>
    <w:rsid w:val="001A2198"/>
    <w:rsid w:val="0023014A"/>
    <w:rsid w:val="002556C3"/>
    <w:rsid w:val="004150AB"/>
    <w:rsid w:val="004514AC"/>
    <w:rsid w:val="00512DDA"/>
    <w:rsid w:val="005C4EAE"/>
    <w:rsid w:val="006B1B56"/>
    <w:rsid w:val="007F1FF3"/>
    <w:rsid w:val="0086468C"/>
    <w:rsid w:val="008D45EE"/>
    <w:rsid w:val="00970AD0"/>
    <w:rsid w:val="00996D9E"/>
    <w:rsid w:val="00A34CEC"/>
    <w:rsid w:val="00AE2C48"/>
    <w:rsid w:val="00D9318D"/>
    <w:rsid w:val="00DB1B84"/>
    <w:rsid w:val="00DE075D"/>
    <w:rsid w:val="00E3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1440C"/>
  <w15:chartTrackingRefBased/>
  <w15:docId w15:val="{D5815F09-19D6-458E-B54C-4E55D4BE1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4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C52A7-0E88-4EA0-9225-EA0BB0D70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SergT</dc:creator>
  <cp:keywords/>
  <dc:description/>
  <cp:lastModifiedBy>SergT</cp:lastModifiedBy>
  <cp:revision>3</cp:revision>
  <dcterms:created xsi:type="dcterms:W3CDTF">2026-09-19T05:38:00Z</dcterms:created>
  <dcterms:modified xsi:type="dcterms:W3CDTF">2026-09-19T05:53:00Z</dcterms:modified>
</cp:coreProperties>
</file>